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EBE7CF" w14:textId="1B2724B4" w:rsidR="00755D77" w:rsidRPr="00755D77" w:rsidRDefault="00755D77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755D77">
        <w:rPr>
          <w:rFonts w:ascii="Times New Roman" w:hAnsi="Times New Roman" w:cs="Times New Roman"/>
          <w:b/>
          <w:bCs/>
          <w:sz w:val="24"/>
          <w:szCs w:val="24"/>
        </w:rPr>
        <w:t xml:space="preserve">Table 2 - </w:t>
      </w:r>
      <w:r w:rsidRPr="00755D77">
        <w:rPr>
          <w:rFonts w:ascii="Times New Roman" w:hAnsi="Times New Roman" w:cs="Times New Roman"/>
          <w:b/>
          <w:bCs/>
          <w:sz w:val="24"/>
          <w:szCs w:val="24"/>
        </w:rPr>
        <w:t>Summary of different dimensions of the action research</w:t>
      </w:r>
    </w:p>
    <w:p w14:paraId="07D33F35" w14:textId="77777777" w:rsidR="00755D77" w:rsidRDefault="00755D77"/>
    <w:tbl>
      <w:tblPr>
        <w:tblW w:w="0" w:type="auto"/>
        <w:tblLook w:val="06A0" w:firstRow="1" w:lastRow="0" w:firstColumn="1" w:lastColumn="0" w:noHBand="1" w:noVBand="1"/>
      </w:tblPr>
      <w:tblGrid>
        <w:gridCol w:w="1093"/>
        <w:gridCol w:w="2592"/>
        <w:gridCol w:w="2093"/>
        <w:gridCol w:w="3248"/>
      </w:tblGrid>
      <w:tr w:rsidR="00AC2321" w:rsidRPr="00AC2321" w14:paraId="6D11E868" w14:textId="77777777" w:rsidTr="001D2527">
        <w:trPr>
          <w:trHeight w:val="300"/>
        </w:trPr>
        <w:tc>
          <w:tcPr>
            <w:tcW w:w="8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936CD56" w14:textId="77777777" w:rsidR="00AC2321" w:rsidRPr="00AC2321" w:rsidRDefault="00AC2321" w:rsidP="00AC2321">
            <w:pPr>
              <w:rPr>
                <w:rFonts w:ascii="Times New Roman" w:hAnsi="Times New Roman" w:cs="Times New Roman"/>
                <w:i/>
                <w:iCs/>
              </w:rPr>
            </w:pPr>
            <w:r w:rsidRPr="00AC2321">
              <w:rPr>
                <w:rFonts w:ascii="Times New Roman" w:hAnsi="Times New Roman" w:cs="Times New Roman"/>
                <w:i/>
                <w:iCs/>
              </w:rPr>
              <w:t>Dimension</w:t>
            </w:r>
          </w:p>
        </w:tc>
        <w:tc>
          <w:tcPr>
            <w:tcW w:w="26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6702C90" w14:textId="77777777" w:rsidR="00AC2321" w:rsidRPr="00AC2321" w:rsidRDefault="00AC2321" w:rsidP="00AC2321">
            <w:pPr>
              <w:rPr>
                <w:rFonts w:ascii="Times New Roman" w:hAnsi="Times New Roman" w:cs="Times New Roman"/>
                <w:i/>
                <w:iCs/>
              </w:rPr>
            </w:pPr>
            <w:r w:rsidRPr="00AC2321">
              <w:rPr>
                <w:rFonts w:ascii="Times New Roman" w:hAnsi="Times New Roman" w:cs="Times New Roman"/>
                <w:i/>
                <w:iCs/>
              </w:rPr>
              <w:t>Inputs</w:t>
            </w:r>
          </w:p>
        </w:tc>
        <w:tc>
          <w:tcPr>
            <w:tcW w:w="215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86A85B9" w14:textId="77777777" w:rsidR="00AC2321" w:rsidRPr="00AC2321" w:rsidRDefault="00AC2321" w:rsidP="00AC2321">
            <w:pPr>
              <w:rPr>
                <w:rFonts w:ascii="Times New Roman" w:hAnsi="Times New Roman" w:cs="Times New Roman"/>
                <w:i/>
                <w:iCs/>
              </w:rPr>
            </w:pPr>
            <w:r w:rsidRPr="00AC2321">
              <w:rPr>
                <w:rFonts w:ascii="Times New Roman" w:hAnsi="Times New Roman" w:cs="Times New Roman"/>
                <w:i/>
                <w:iCs/>
              </w:rPr>
              <w:t>Processes</w:t>
            </w:r>
          </w:p>
        </w:tc>
        <w:tc>
          <w:tcPr>
            <w:tcW w:w="337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998FC40" w14:textId="77777777" w:rsidR="00AC2321" w:rsidRPr="00AC2321" w:rsidRDefault="00AC2321" w:rsidP="00AC2321">
            <w:pPr>
              <w:rPr>
                <w:rFonts w:ascii="Times New Roman" w:hAnsi="Times New Roman" w:cs="Times New Roman"/>
                <w:i/>
                <w:iCs/>
              </w:rPr>
            </w:pPr>
            <w:r w:rsidRPr="00AC2321">
              <w:rPr>
                <w:rFonts w:ascii="Times New Roman" w:hAnsi="Times New Roman" w:cs="Times New Roman"/>
                <w:i/>
                <w:iCs/>
              </w:rPr>
              <w:t>Outcomes / Indicators</w:t>
            </w:r>
          </w:p>
        </w:tc>
      </w:tr>
      <w:tr w:rsidR="00AC2321" w:rsidRPr="00AC2321" w14:paraId="61DAA586" w14:textId="77777777" w:rsidTr="001D2527">
        <w:trPr>
          <w:trHeight w:val="300"/>
        </w:trPr>
        <w:tc>
          <w:tcPr>
            <w:tcW w:w="8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30DD0B8" w14:textId="77777777" w:rsidR="00AC2321" w:rsidRPr="00AC2321" w:rsidRDefault="00AC2321" w:rsidP="00AC2321">
            <w:pPr>
              <w:rPr>
                <w:rFonts w:ascii="Times New Roman" w:hAnsi="Times New Roman" w:cs="Times New Roman"/>
              </w:rPr>
            </w:pPr>
            <w:r w:rsidRPr="00AC2321">
              <w:rPr>
                <w:rFonts w:ascii="Times New Roman" w:hAnsi="Times New Roman" w:cs="Times New Roman"/>
              </w:rPr>
              <w:t>Pupil confidence in writing</w:t>
            </w:r>
          </w:p>
        </w:tc>
        <w:tc>
          <w:tcPr>
            <w:tcW w:w="26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40D1543" w14:textId="77777777" w:rsidR="00AC2321" w:rsidRPr="00AC2321" w:rsidRDefault="00AC2321" w:rsidP="00AC2321">
            <w:pPr>
              <w:rPr>
                <w:rFonts w:ascii="Times New Roman" w:hAnsi="Times New Roman" w:cs="Times New Roman"/>
              </w:rPr>
            </w:pPr>
            <w:r w:rsidRPr="00AC2321">
              <w:rPr>
                <w:rFonts w:ascii="Times New Roman" w:hAnsi="Times New Roman" w:cs="Times New Roman"/>
              </w:rPr>
              <w:t>Creative practitioners, creative workshops, supportive teacher facilitation.</w:t>
            </w:r>
          </w:p>
        </w:tc>
        <w:tc>
          <w:tcPr>
            <w:tcW w:w="215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4F56CD4" w14:textId="77777777" w:rsidR="00AC2321" w:rsidRPr="00AC2321" w:rsidRDefault="00AC2321" w:rsidP="00AC2321">
            <w:pPr>
              <w:rPr>
                <w:rFonts w:ascii="Times New Roman" w:hAnsi="Times New Roman" w:cs="Times New Roman"/>
              </w:rPr>
            </w:pPr>
            <w:r w:rsidRPr="00AC2321">
              <w:rPr>
                <w:rFonts w:ascii="Times New Roman" w:hAnsi="Times New Roman" w:cs="Times New Roman"/>
              </w:rPr>
              <w:t>Co-planning of creative tasks; classroom arts activities; peer reflection cycles.</w:t>
            </w:r>
          </w:p>
        </w:tc>
        <w:tc>
          <w:tcPr>
            <w:tcW w:w="337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65CD169" w14:textId="77777777" w:rsidR="00AC2321" w:rsidRPr="00AC2321" w:rsidRDefault="00AC2321" w:rsidP="00AC2321">
            <w:pPr>
              <w:rPr>
                <w:rFonts w:ascii="Times New Roman" w:hAnsi="Times New Roman" w:cs="Times New Roman"/>
              </w:rPr>
            </w:pPr>
            <w:r w:rsidRPr="00AC2321">
              <w:rPr>
                <w:rFonts w:ascii="Times New Roman" w:hAnsi="Times New Roman" w:cs="Times New Roman"/>
              </w:rPr>
              <w:t>Increased pupil self-confidence (teachers reported data); increased frequency of voluntary contributions by the pupils; teacher observation and reflection logs.</w:t>
            </w:r>
          </w:p>
        </w:tc>
      </w:tr>
      <w:tr w:rsidR="00AC2321" w:rsidRPr="00AC2321" w14:paraId="5046C42C" w14:textId="77777777" w:rsidTr="001D2527">
        <w:trPr>
          <w:trHeight w:val="300"/>
        </w:trPr>
        <w:tc>
          <w:tcPr>
            <w:tcW w:w="8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C0CF39A" w14:textId="77777777" w:rsidR="00AC2321" w:rsidRPr="00AC2321" w:rsidRDefault="00AC2321" w:rsidP="00AC2321">
            <w:pPr>
              <w:rPr>
                <w:rFonts w:ascii="Times New Roman" w:hAnsi="Times New Roman" w:cs="Times New Roman"/>
              </w:rPr>
            </w:pPr>
            <w:r w:rsidRPr="00AC2321">
              <w:rPr>
                <w:rFonts w:ascii="Times New Roman" w:hAnsi="Times New Roman" w:cs="Times New Roman"/>
              </w:rPr>
              <w:t>Pupil quality of writing</w:t>
            </w:r>
          </w:p>
        </w:tc>
        <w:tc>
          <w:tcPr>
            <w:tcW w:w="26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7EA2054" w14:textId="77777777" w:rsidR="00AC2321" w:rsidRPr="00AC2321" w:rsidRDefault="00AC2321" w:rsidP="00AC2321">
            <w:pPr>
              <w:rPr>
                <w:rFonts w:ascii="Times New Roman" w:hAnsi="Times New Roman" w:cs="Times New Roman"/>
              </w:rPr>
            </w:pPr>
            <w:r w:rsidRPr="00AC2321">
              <w:rPr>
                <w:rFonts w:ascii="Times New Roman" w:hAnsi="Times New Roman" w:cs="Times New Roman"/>
              </w:rPr>
              <w:t>Creative stimuli (poetry, dance, drama, film and visual arts); teachers integrating arts pedagogy.</w:t>
            </w:r>
          </w:p>
        </w:tc>
        <w:tc>
          <w:tcPr>
            <w:tcW w:w="215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BE71800" w14:textId="77777777" w:rsidR="00AC2321" w:rsidRPr="00AC2321" w:rsidRDefault="00AC2321" w:rsidP="00AC2321">
            <w:pPr>
              <w:rPr>
                <w:rFonts w:ascii="Times New Roman" w:hAnsi="Times New Roman" w:cs="Times New Roman"/>
              </w:rPr>
            </w:pPr>
            <w:r w:rsidRPr="00AC2321">
              <w:rPr>
                <w:rFonts w:ascii="Times New Roman" w:hAnsi="Times New Roman" w:cs="Times New Roman"/>
              </w:rPr>
              <w:t>Pupils' engagement in extended writing tasks; iterative feedback from teachers and peers, self-reflection.</w:t>
            </w:r>
          </w:p>
        </w:tc>
        <w:tc>
          <w:tcPr>
            <w:tcW w:w="337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B90778A" w14:textId="77777777" w:rsidR="00AC2321" w:rsidRPr="00AC2321" w:rsidRDefault="00AC2321" w:rsidP="00AC2321">
            <w:pPr>
              <w:rPr>
                <w:rFonts w:ascii="Times New Roman" w:hAnsi="Times New Roman" w:cs="Times New Roman"/>
              </w:rPr>
            </w:pPr>
            <w:r w:rsidRPr="00AC2321">
              <w:rPr>
                <w:rFonts w:ascii="Times New Roman" w:hAnsi="Times New Roman" w:cs="Times New Roman"/>
              </w:rPr>
              <w:t>Increased length and complexity of writing; increased vocabulary richness; pupils' self-assessment and teachers' assessment of classroom tasks.</w:t>
            </w:r>
          </w:p>
        </w:tc>
      </w:tr>
      <w:tr w:rsidR="00AC2321" w:rsidRPr="00AC2321" w14:paraId="6AAF8006" w14:textId="77777777" w:rsidTr="001D2527">
        <w:trPr>
          <w:trHeight w:val="300"/>
        </w:trPr>
        <w:tc>
          <w:tcPr>
            <w:tcW w:w="8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5E09A0F" w14:textId="77777777" w:rsidR="00AC2321" w:rsidRPr="00AC2321" w:rsidRDefault="00AC2321" w:rsidP="00AC2321">
            <w:pPr>
              <w:rPr>
                <w:rFonts w:ascii="Times New Roman" w:hAnsi="Times New Roman" w:cs="Times New Roman"/>
              </w:rPr>
            </w:pPr>
            <w:r w:rsidRPr="00AC2321">
              <w:rPr>
                <w:rFonts w:ascii="Times New Roman" w:hAnsi="Times New Roman" w:cs="Times New Roman"/>
              </w:rPr>
              <w:t xml:space="preserve">Pupil engagement </w:t>
            </w:r>
          </w:p>
        </w:tc>
        <w:tc>
          <w:tcPr>
            <w:tcW w:w="26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48315A1" w14:textId="77777777" w:rsidR="00AC2321" w:rsidRPr="00AC2321" w:rsidRDefault="00AC2321" w:rsidP="00AC2321">
            <w:pPr>
              <w:rPr>
                <w:rFonts w:ascii="Times New Roman" w:hAnsi="Times New Roman" w:cs="Times New Roman"/>
              </w:rPr>
            </w:pPr>
            <w:r w:rsidRPr="00AC2321">
              <w:rPr>
                <w:rFonts w:ascii="Times New Roman" w:hAnsi="Times New Roman" w:cs="Times New Roman"/>
              </w:rPr>
              <w:t>Dedicated arts sessions; integration of creative practitioners into school timetable.</w:t>
            </w:r>
          </w:p>
        </w:tc>
        <w:tc>
          <w:tcPr>
            <w:tcW w:w="215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3E195B5" w14:textId="77777777" w:rsidR="00AC2321" w:rsidRPr="00AC2321" w:rsidRDefault="00AC2321" w:rsidP="00AC2321">
            <w:pPr>
              <w:rPr>
                <w:rFonts w:ascii="Times New Roman" w:hAnsi="Times New Roman" w:cs="Times New Roman"/>
              </w:rPr>
            </w:pPr>
            <w:r w:rsidRPr="00AC2321">
              <w:rPr>
                <w:rFonts w:ascii="Times New Roman" w:hAnsi="Times New Roman" w:cs="Times New Roman"/>
              </w:rPr>
              <w:t>Teachers’ active participation in workshops; collaborative group work; reflective discussions.</w:t>
            </w:r>
          </w:p>
        </w:tc>
        <w:tc>
          <w:tcPr>
            <w:tcW w:w="337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03920E3" w14:textId="77777777" w:rsidR="00AC2321" w:rsidRPr="00AC2321" w:rsidRDefault="00AC2321" w:rsidP="00AC2321">
            <w:pPr>
              <w:rPr>
                <w:rFonts w:ascii="Times New Roman" w:hAnsi="Times New Roman" w:cs="Times New Roman"/>
              </w:rPr>
            </w:pPr>
            <w:r w:rsidRPr="00AC2321">
              <w:rPr>
                <w:rFonts w:ascii="Times New Roman" w:hAnsi="Times New Roman" w:cs="Times New Roman"/>
              </w:rPr>
              <w:t>Increased classroom engagement (teacher reported data); pupil individual and group feedback.</w:t>
            </w:r>
          </w:p>
        </w:tc>
      </w:tr>
      <w:tr w:rsidR="00AC2321" w:rsidRPr="00AC2321" w14:paraId="2AC92E11" w14:textId="77777777" w:rsidTr="001D2527">
        <w:trPr>
          <w:trHeight w:val="300"/>
        </w:trPr>
        <w:tc>
          <w:tcPr>
            <w:tcW w:w="8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9CF6508" w14:textId="77777777" w:rsidR="00AC2321" w:rsidRPr="00AC2321" w:rsidRDefault="00AC2321" w:rsidP="00AC2321">
            <w:pPr>
              <w:rPr>
                <w:rFonts w:ascii="Times New Roman" w:hAnsi="Times New Roman" w:cs="Times New Roman"/>
              </w:rPr>
            </w:pPr>
            <w:r w:rsidRPr="00AC2321">
              <w:rPr>
                <w:rFonts w:ascii="Times New Roman" w:hAnsi="Times New Roman" w:cs="Times New Roman"/>
              </w:rPr>
              <w:t>Teacher practice</w:t>
            </w:r>
          </w:p>
        </w:tc>
        <w:tc>
          <w:tcPr>
            <w:tcW w:w="26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463D19A" w14:textId="77777777" w:rsidR="00AC2321" w:rsidRPr="00AC2321" w:rsidRDefault="00AC2321" w:rsidP="00AC2321">
            <w:pPr>
              <w:rPr>
                <w:rFonts w:ascii="Times New Roman" w:hAnsi="Times New Roman" w:cs="Times New Roman"/>
              </w:rPr>
            </w:pPr>
            <w:r w:rsidRPr="00AC2321">
              <w:rPr>
                <w:rFonts w:ascii="Times New Roman" w:hAnsi="Times New Roman" w:cs="Times New Roman"/>
              </w:rPr>
              <w:t>Professional development sessions with creative practitioners; collaboration with university researchers.</w:t>
            </w:r>
          </w:p>
        </w:tc>
        <w:tc>
          <w:tcPr>
            <w:tcW w:w="215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46CD7CA" w14:textId="77777777" w:rsidR="00AC2321" w:rsidRPr="00AC2321" w:rsidRDefault="00AC2321" w:rsidP="00AC2321">
            <w:pPr>
              <w:rPr>
                <w:rFonts w:ascii="Times New Roman" w:hAnsi="Times New Roman" w:cs="Times New Roman"/>
              </w:rPr>
            </w:pPr>
            <w:r w:rsidRPr="00AC2321">
              <w:rPr>
                <w:rFonts w:ascii="Times New Roman" w:hAnsi="Times New Roman" w:cs="Times New Roman"/>
              </w:rPr>
              <w:t>Teachers trial arts-based literacy activities; reflective journaling; peer reflection.</w:t>
            </w:r>
          </w:p>
        </w:tc>
        <w:tc>
          <w:tcPr>
            <w:tcW w:w="337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E9F27DE" w14:textId="77777777" w:rsidR="00AC2321" w:rsidRPr="00AC2321" w:rsidRDefault="00AC2321" w:rsidP="00AC2321">
            <w:pPr>
              <w:rPr>
                <w:rFonts w:ascii="Times New Roman" w:hAnsi="Times New Roman" w:cs="Times New Roman"/>
              </w:rPr>
            </w:pPr>
            <w:r w:rsidRPr="00AC2321">
              <w:rPr>
                <w:rFonts w:ascii="Times New Roman" w:hAnsi="Times New Roman" w:cs="Times New Roman"/>
              </w:rPr>
              <w:t>Increased teacher confidence in creative pedagogy; increased adoption of pupil voice activities.</w:t>
            </w:r>
          </w:p>
        </w:tc>
      </w:tr>
      <w:tr w:rsidR="00AC2321" w:rsidRPr="00AC2321" w14:paraId="7CE19A43" w14:textId="77777777" w:rsidTr="001D2527">
        <w:trPr>
          <w:trHeight w:val="300"/>
        </w:trPr>
        <w:tc>
          <w:tcPr>
            <w:tcW w:w="8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2F9016B" w14:textId="77777777" w:rsidR="00AC2321" w:rsidRPr="00AC2321" w:rsidRDefault="00AC2321" w:rsidP="00AC2321">
            <w:pPr>
              <w:rPr>
                <w:rFonts w:ascii="Times New Roman" w:hAnsi="Times New Roman" w:cs="Times New Roman"/>
              </w:rPr>
            </w:pPr>
            <w:r w:rsidRPr="00AC2321">
              <w:rPr>
                <w:rFonts w:ascii="Times New Roman" w:hAnsi="Times New Roman" w:cs="Times New Roman"/>
              </w:rPr>
              <w:t>Pupil Voice and agency</w:t>
            </w:r>
          </w:p>
        </w:tc>
        <w:tc>
          <w:tcPr>
            <w:tcW w:w="26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5B8250A" w14:textId="77777777" w:rsidR="00AC2321" w:rsidRPr="00AC2321" w:rsidRDefault="00AC2321" w:rsidP="00AC2321">
            <w:pPr>
              <w:rPr>
                <w:rFonts w:ascii="Times New Roman" w:hAnsi="Times New Roman" w:cs="Times New Roman"/>
              </w:rPr>
            </w:pPr>
            <w:r w:rsidRPr="00AC2321">
              <w:rPr>
                <w:rFonts w:ascii="Times New Roman" w:hAnsi="Times New Roman" w:cs="Times New Roman"/>
              </w:rPr>
              <w:t>Mechanisms for feedback (formal and in-formal, individual and group); co-planning opportunities.</w:t>
            </w:r>
          </w:p>
        </w:tc>
        <w:tc>
          <w:tcPr>
            <w:tcW w:w="215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471A8D5" w14:textId="77777777" w:rsidR="00AC2321" w:rsidRPr="00AC2321" w:rsidRDefault="00AC2321" w:rsidP="00AC2321">
            <w:pPr>
              <w:rPr>
                <w:rFonts w:ascii="Times New Roman" w:hAnsi="Times New Roman" w:cs="Times New Roman"/>
              </w:rPr>
            </w:pPr>
            <w:r w:rsidRPr="00AC2321">
              <w:rPr>
                <w:rFonts w:ascii="Times New Roman" w:hAnsi="Times New Roman" w:cs="Times New Roman"/>
              </w:rPr>
              <w:t>Pupils' contribution of ideas to lesson design; feedback integrated into practice.</w:t>
            </w:r>
          </w:p>
        </w:tc>
        <w:tc>
          <w:tcPr>
            <w:tcW w:w="337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766C6B3" w14:textId="77777777" w:rsidR="00AC2321" w:rsidRPr="00AC2321" w:rsidRDefault="00AC2321" w:rsidP="00AC2321">
            <w:pPr>
              <w:rPr>
                <w:rFonts w:ascii="Times New Roman" w:hAnsi="Times New Roman" w:cs="Times New Roman"/>
              </w:rPr>
            </w:pPr>
            <w:r w:rsidRPr="00AC2321">
              <w:rPr>
                <w:rFonts w:ascii="Times New Roman" w:hAnsi="Times New Roman" w:cs="Times New Roman"/>
              </w:rPr>
              <w:t>Increased documentation of pupil input; evidence of co-created lesson plans; qualitative and quantitative pupil participation data, e.g. displays, class work.</w:t>
            </w:r>
          </w:p>
        </w:tc>
      </w:tr>
      <w:tr w:rsidR="00AC2321" w:rsidRPr="00AC2321" w14:paraId="7A844FB8" w14:textId="77777777" w:rsidTr="001D2527">
        <w:trPr>
          <w:trHeight w:val="300"/>
        </w:trPr>
        <w:tc>
          <w:tcPr>
            <w:tcW w:w="8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5E8095A" w14:textId="77777777" w:rsidR="00AC2321" w:rsidRPr="00AC2321" w:rsidRDefault="00AC2321" w:rsidP="00AC2321">
            <w:pPr>
              <w:rPr>
                <w:rFonts w:ascii="Times New Roman" w:hAnsi="Times New Roman" w:cs="Times New Roman"/>
              </w:rPr>
            </w:pPr>
            <w:r w:rsidRPr="00AC2321">
              <w:rPr>
                <w:rFonts w:ascii="Times New Roman" w:hAnsi="Times New Roman" w:cs="Times New Roman"/>
              </w:rPr>
              <w:t>Inclusivity and equity</w:t>
            </w:r>
          </w:p>
        </w:tc>
        <w:tc>
          <w:tcPr>
            <w:tcW w:w="26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1BBBC34" w14:textId="77777777" w:rsidR="00AC2321" w:rsidRPr="00AC2321" w:rsidRDefault="00AC2321" w:rsidP="00AC2321">
            <w:pPr>
              <w:rPr>
                <w:rFonts w:ascii="Times New Roman" w:hAnsi="Times New Roman" w:cs="Times New Roman"/>
              </w:rPr>
            </w:pPr>
            <w:r w:rsidRPr="00AC2321">
              <w:rPr>
                <w:rFonts w:ascii="Times New Roman" w:hAnsi="Times New Roman" w:cs="Times New Roman"/>
              </w:rPr>
              <w:t>Targeted support for pupils with SEND/EAL; differentiated arts activities.</w:t>
            </w:r>
          </w:p>
        </w:tc>
        <w:tc>
          <w:tcPr>
            <w:tcW w:w="215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A2FF021" w14:textId="77777777" w:rsidR="00AC2321" w:rsidRPr="00AC2321" w:rsidRDefault="00AC2321" w:rsidP="00AC2321">
            <w:pPr>
              <w:rPr>
                <w:rFonts w:ascii="Times New Roman" w:hAnsi="Times New Roman" w:cs="Times New Roman"/>
              </w:rPr>
            </w:pPr>
            <w:r w:rsidRPr="00AC2321">
              <w:rPr>
                <w:rFonts w:ascii="Times New Roman" w:hAnsi="Times New Roman" w:cs="Times New Roman"/>
              </w:rPr>
              <w:t>Inclusive participation strategies; scaffolded creative tasks; collaborative pupil work.</w:t>
            </w:r>
          </w:p>
        </w:tc>
        <w:tc>
          <w:tcPr>
            <w:tcW w:w="337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C1C08A4" w14:textId="77777777" w:rsidR="00AC2321" w:rsidRPr="00AC2321" w:rsidRDefault="00AC2321" w:rsidP="00AC2321">
            <w:pPr>
              <w:rPr>
                <w:rFonts w:ascii="Times New Roman" w:hAnsi="Times New Roman" w:cs="Times New Roman"/>
              </w:rPr>
            </w:pPr>
            <w:r w:rsidRPr="00AC2321">
              <w:rPr>
                <w:rFonts w:ascii="Times New Roman" w:hAnsi="Times New Roman" w:cs="Times New Roman"/>
              </w:rPr>
              <w:t xml:space="preserve">Increased participation rates by pupils with SEND/EAL; increased teacher reports of inclusion. </w:t>
            </w:r>
          </w:p>
        </w:tc>
      </w:tr>
    </w:tbl>
    <w:p w14:paraId="101C1442" w14:textId="4B5C2E46" w:rsidR="00CD761E" w:rsidRDefault="00CD761E"/>
    <w:sectPr w:rsidR="00CD761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2321"/>
    <w:rsid w:val="004C2EC1"/>
    <w:rsid w:val="00755D77"/>
    <w:rsid w:val="007D6C36"/>
    <w:rsid w:val="00AC2321"/>
    <w:rsid w:val="00C17CBD"/>
    <w:rsid w:val="00CD761E"/>
    <w:rsid w:val="00FE48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C1E0E3"/>
  <w15:chartTrackingRefBased/>
  <w15:docId w15:val="{B3495046-FC4C-4C09-B27A-593D73D63B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C232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C232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C232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C232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C232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C232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C232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C232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C232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C232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C232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C232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C232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C232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C232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C232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C232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C232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C232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C232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C232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C232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C232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C232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C232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C232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C232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C232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C232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311</Words>
  <Characters>1779</Characters>
  <Application>Microsoft Office Word</Application>
  <DocSecurity>0</DocSecurity>
  <Lines>14</Lines>
  <Paragraphs>4</Paragraphs>
  <ScaleCrop>false</ScaleCrop>
  <Company/>
  <LinksUpToDate>false</LinksUpToDate>
  <CharactersWithSpaces>2086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Paulette Luff</dc:creator>
  <cp:keywords/>
  <dc:description/>
  <cp:lastModifiedBy>Paulette Luff</cp:lastModifiedBy>
  <cp:revision>2</cp:revision>
  <dcterms:created xsi:type="dcterms:W3CDTF">2025-12-16T02:09:00Z</dcterms:created>
  <dcterms:modified xsi:type="dcterms:W3CDTF">2025-12-16T02:17:00Z</dcterms:modified>
</cp:coreProperties>
</file>